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-333375</wp:posOffset>
            </wp:positionH>
            <wp:positionV relativeFrom="paragraph">
              <wp:posOffset>-593725</wp:posOffset>
            </wp:positionV>
            <wp:extent cx="2190750" cy="1152525"/>
            <wp:effectExtent l="0" t="0" r="0" b="0"/>
            <wp:wrapSquare wrapText="bothSides"/>
            <wp:docPr id="1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Letní příměstská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cs-CZ" w:eastAsia="cs-CZ" w:bidi="ar-SA"/>
        </w:rPr>
        <w:t>školička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I.</w:t>
      </w:r>
      <w:r>
        <w:rPr>
          <w:rFonts w:eastAsia="Arial" w:cs="Arial" w:ascii="Arial" w:hAnsi="Arial"/>
          <w:b/>
          <w:bCs/>
          <w:color w:val="0000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pro děti 3,5–6 let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8"/>
          <w:szCs w:val="28"/>
        </w:rPr>
        <w:t xml:space="preserve">Kdy: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8"/>
          <w:szCs w:val="28"/>
        </w:rPr>
        <w:t>21. 7.–25. 7. 2025  8:00–16:30 hod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8"/>
          <w:szCs w:val="28"/>
        </w:rPr>
        <w:t>Kde: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8"/>
          <w:szCs w:val="28"/>
        </w:rPr>
        <w:t>Rodinné a komunitní centrum Mumraj, Mezilesí 2058/6, Praha 9 – Horní Počernice</w:t>
      </w:r>
    </w:p>
    <w:p>
      <w:pPr>
        <w:pStyle w:val="Nadpis5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31F20"/>
          <w:spacing w:val="0"/>
          <w:sz w:val="22"/>
          <w:szCs w:val="22"/>
        </w:rPr>
        <w:t>Děti čeká týden plný zábavy, her, hudebních i výtvarných aktivit a cestou za pokladem.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Děti si přinesou: podepsanou lahev s pitím, přezůvky, pyžamo a oblečení na ven do každého počasí.</w:t>
        <w:br/>
        <w:t xml:space="preserve">Stravování v ceně: svačina, oběd, svačina 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Lektorka: Klára Tománková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adpis5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Harmonogram: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8.00–08.15 Příchod dětí</w:t>
        <w:br/>
        <w:t>8.00–10.00 Dopolední program (hry, zpívání, kreslení, vyrábění)</w:t>
        <w:br/>
        <w:t>10.00–10.30 Svačina</w:t>
        <w:br/>
        <w:t>10.30–12.00 Vycházka, pobyt na hřišti</w:t>
        <w:br/>
        <w:t>12.00 Oběd</w:t>
        <w:br/>
        <w:t>12.30–14.30 Odpolední klid (čtení pohádek)</w:t>
        <w:br/>
        <w:t>14.30–15.00 Svačina</w:t>
        <w:br/>
        <w:t>15.00–16.30 Odpolední program (hry, dětské hřiště)</w:t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Nadpis5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Informace pro rodiče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V den nástupu (21. 7. 2025) odevzdejte vyplněnou přihlášku včetně potvrzení bezinfekčnosti (ke stažení ZDE) a kopii karty ZP.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V ceně je zahrnuta celodenní strava včetně kvalitních obědů (2x svačina, teplý oběd, celodenní pití).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Částku je nutno uhradit do 7 dní od přihlášení.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Přihlašujeme děti pouze na celý týden.</w:t>
      </w:r>
    </w:p>
    <w:p>
      <w:pPr>
        <w:pStyle w:val="Tlotextu"/>
        <w:widowControl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105" w:right="0" w:hanging="283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Děti je možné po předchozí dohodě vyzvednout po obědě.</w:t>
      </w:r>
    </w:p>
    <w:p>
      <w:pPr>
        <w:pStyle w:val="Tlotextu"/>
        <w:widowControl/>
        <w:numPr>
          <w:ilvl w:val="0"/>
          <w:numId w:val="0"/>
        </w:numPr>
        <w:spacing w:before="0" w:after="0"/>
        <w:ind w:left="105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" w:hAnsi="Arial" w:eastAsia="Arial" w:cs="Arial"/>
          <w:b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Podrobnější informace: Klára Tománková, klara.tomankova@domumraje.cz, +420 602 707 317.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Pravidla: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1. Letní příměstská školička je určena dětem od 3,5-6 let.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2. Zápis do Letní školičky probíhá v on-line zápisovém systému Mumraj (www.domumraje.webooker.eu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v záložce „Akce“).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3. Školička bude otevřena 5 dní v týdnu od 21. 7.–25. 7. 2025 v čase 8:00–16:30.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4. Při nástupu na tábor rodiče odevzdají potvrzení o bezinfekčnosti, podepsanou přihlášku a kopii zdrav. průkazu.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5. Maximální počet dětí je </w:t>
      </w:r>
      <w:r>
        <w:rPr>
          <w:rFonts w:eastAsia="Arial" w:cs="Arial" w:ascii="Arial" w:hAnsi="Arial"/>
          <w:color w:val="000000"/>
          <w:kern w:val="0"/>
          <w:sz w:val="22"/>
          <w:szCs w:val="22"/>
          <w:lang w:val="cs-CZ" w:eastAsia="cs-CZ" w:bidi="ar-SA"/>
        </w:rPr>
        <w:t>15</w:t>
      </w:r>
      <w:r>
        <w:rPr>
          <w:rFonts w:eastAsia="Arial" w:cs="Arial" w:ascii="Arial" w:hAnsi="Arial"/>
          <w:color w:val="000000"/>
          <w:sz w:val="22"/>
          <w:szCs w:val="22"/>
        </w:rPr>
        <w:t>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6. Děti se přihlašují na celý týden. V ceně je zahrnuta: 2x svačinka a oběd (výjimkou jsou dietní omezení), pitný režim.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2"/>
          <w:szCs w:val="22"/>
        </w:rPr>
        <w:t>7. Vyhrazujeme si právo nepřijmout nebo vrátit domů dítě, které vykazuje známky nemoci (rýma, kašel, teplota, vyrážka…).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Podmínkou přijetí je uhrazení školného do 7 dní od přihlášení na účet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>(</w:t>
      </w:r>
      <w:r>
        <w:rPr>
          <w:rFonts w:eastAsia="Arial" w:cs="Arial" w:ascii="Arial" w:hAnsi="Arial"/>
          <w:b/>
          <w:bCs/>
          <w:color w:val="000000"/>
          <w:kern w:val="0"/>
          <w:sz w:val="22"/>
          <w:szCs w:val="22"/>
          <w:lang w:val="cs-CZ" w:eastAsia="cs-CZ" w:bidi="ar-SA"/>
        </w:rPr>
        <w:t>platební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pokyny v přihlašovací</w:t>
      </w:r>
      <w:r>
        <w:rPr>
          <w:rFonts w:eastAsia="Arial" w:cs="Arial" w:ascii="Arial" w:hAnsi="Arial"/>
          <w:b/>
          <w:bCs/>
          <w:color w:val="000000"/>
          <w:kern w:val="0"/>
          <w:sz w:val="22"/>
          <w:szCs w:val="22"/>
          <w:lang w:val="cs-CZ" w:eastAsia="cs-CZ" w:bidi="ar-SA"/>
        </w:rPr>
        <w:t xml:space="preserve">m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emailu, poznámka - jméno a příjmení dítěte).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Storno podmínky na domumraje.webooker.eu v záložce Provozní podmínky“.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adpis5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adpis5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GothamRounded;sans-serif" w:hAnsi="GothamRounded;sans-serif"/>
          <w:b/>
          <w:i w:val="false"/>
          <w:caps w:val="false"/>
          <w:smallCaps w:val="false"/>
          <w:color w:val="000000"/>
          <w:spacing w:val="0"/>
          <w:sz w:val="24"/>
          <w:szCs w:val="22"/>
        </w:rPr>
        <w:t>Storno poplatky pro rok 2025: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Tlotextu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225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Při zrušení účasti do 31. 5. 2025 vracíme 80% z ceny.</w:t>
      </w:r>
    </w:p>
    <w:p>
      <w:pPr>
        <w:pStyle w:val="Tlotextu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225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Při zrušení účasti do 30. 6. 2025 vracíme 50% z ceny.</w:t>
      </w:r>
    </w:p>
    <w:p>
      <w:pPr>
        <w:pStyle w:val="Tlotextu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225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Při zrušení účasti od 1. 7. do 15. 7. 2025 včetně, vracíme částku za stravné.</w:t>
      </w:r>
    </w:p>
    <w:p>
      <w:pPr>
        <w:pStyle w:val="Tlotextu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225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Při zrušení účasti od 16. 7. 202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5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se částka nevrací.</w:t>
      </w:r>
    </w:p>
    <w:p>
      <w:pPr>
        <w:pStyle w:val="Tlotextu"/>
        <w:widowControl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276" w:before="0" w:after="0"/>
        <w:ind w:left="225" w:right="0" w:hanging="0"/>
        <w:jc w:val="left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/>
          <w:bCs/>
          <w:i w:val="false"/>
          <w:caps w:val="false"/>
          <w:smallCaps w:val="false"/>
          <w:color w:val="000000"/>
          <w:spacing w:val="0"/>
          <w:sz w:val="23"/>
        </w:rPr>
        <w:t>5.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Pokud obstaráte vhodného náhradníka, vracíme plnou částku.</w:t>
      </w:r>
    </w:p>
    <w:p>
      <w:pPr>
        <w:pStyle w:val="Tlotextu"/>
        <w:widowControl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0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ascii="GothamRounded;sans-serif" w:hAnsi="GothamRounded;sans-serif"/>
          <w:b/>
          <w:bCs/>
          <w:i w:val="false"/>
          <w:caps w:val="false"/>
          <w:smallCaps w:val="false"/>
          <w:color w:val="000000"/>
          <w:spacing w:val="0"/>
          <w:sz w:val="23"/>
        </w:rPr>
        <w:t xml:space="preserve">    </w:t>
      </w:r>
      <w:r>
        <w:rPr>
          <w:rFonts w:ascii="GothamRounded;sans-serif" w:hAnsi="GothamRounded;sans-serif"/>
          <w:b/>
          <w:bCs/>
          <w:i w:val="false"/>
          <w:caps w:val="false"/>
          <w:smallCaps w:val="false"/>
          <w:color w:val="000000"/>
          <w:spacing w:val="0"/>
          <w:sz w:val="23"/>
        </w:rPr>
        <w:t>6</w:t>
      </w:r>
      <w:r>
        <w:rPr>
          <w:rFonts w:ascii="GothamRounded;sans-serif" w:hAnsi="GothamRounded;sans-serif"/>
          <w:b w:val="false"/>
          <w:i w:val="false"/>
          <w:caps w:val="false"/>
          <w:smallCaps w:val="false"/>
          <w:color w:val="000000"/>
          <w:spacing w:val="0"/>
          <w:sz w:val="23"/>
        </w:rPr>
        <w:t>.Závažné zdravotní problémy řešíme individuálně.</w:t>
      </w:r>
    </w:p>
    <w:p>
      <w:pPr>
        <w:pStyle w:val="Tlotextu"/>
        <w:widowControl/>
        <w:numPr>
          <w:ilvl w:val="0"/>
          <w:numId w:val="0"/>
        </w:numPr>
        <w:tabs>
          <w:tab w:val="clear" w:pos="720"/>
          <w:tab w:val="left" w:pos="0" w:leader="none"/>
        </w:tabs>
        <w:spacing w:before="0" w:after="0"/>
        <w:ind w:left="450" w:right="0" w:hanging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Tuto část, prosíme, odevzdejte 21. 7., v den nástupu na Letní příměstskou školičku 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v Mumraji</w:t>
      </w:r>
    </w:p>
    <w:p>
      <w:pPr>
        <w:pStyle w:val="LO-normal"/>
        <w:spacing w:lineRule="auto" w:line="240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PŘIHLÁŠKA 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Letní příměstsk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cs-CZ" w:eastAsia="cs-CZ" w:bidi="ar-SA"/>
        </w:rPr>
        <w:t xml:space="preserve">á školička I. 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2025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Jméno dítěte: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color w:val="000000"/>
          <w:sz w:val="20"/>
          <w:szCs w:val="20"/>
        </w:rPr>
        <w:t>..……...……...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Datum narození: ………………………………………………………………………………………………………………………………………….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Jméno zákonného zástupce: ………………………………………………………………………………………………………………………………………….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Trvalé bydliště: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  <w:sz w:val="20"/>
          <w:szCs w:val="20"/>
        </w:rPr>
        <w:t>.………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Telefon a email: ……………………………………………………………………………………………………………..…….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ind w:right="118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Zdravotní omezení dítěte…………………………………………………………………………………………………………………………………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Kdo může dítě vyzvednout: ……………………………………………………………………………………………………….</w:t>
      </w:r>
    </w:p>
    <w:p>
      <w:pPr>
        <w:pStyle w:val="NormalWeb"/>
        <w:spacing w:beforeAutospacing="0" w:before="60" w:afterAutospacing="0" w:after="0"/>
        <w:ind w:right="518" w:hanging="0"/>
        <w:rPr/>
      </w:pPr>
      <w:r>
        <w:rPr>
          <w:rFonts w:cs="Arial" w:ascii="Arial" w:hAnsi="Arial"/>
          <w:b/>
          <w:bCs/>
          <w:color w:val="000000"/>
        </w:rPr>
        <w:t>Žádná akce už vám neuteče! Napište nám svůj e-mail a novinky vám přiletí až do pohodlí vašeho domova.  </w:t>
      </w:r>
    </w:p>
    <w:p>
      <w:pPr>
        <w:pStyle w:val="NormalWeb"/>
        <w:spacing w:beforeAutospacing="0" w:before="60" w:afterAutospacing="0" w:after="0"/>
        <w:ind w:right="518" w:hanging="141"/>
        <w:rPr/>
      </w:pPr>
      <w:r>
        <w:rPr>
          <w:rFonts w:cs="Arial" w:ascii="Arial" w:hAnsi="Arial"/>
          <w:color w:val="000000"/>
          <w:sz w:val="20"/>
          <w:szCs w:val="20"/>
        </w:rPr>
        <w:t xml:space="preserve">   </w:t>
      </w:r>
      <w:r>
        <w:rPr>
          <w:rFonts w:cs="Arial" w:ascii="Arial" w:hAnsi="Arial"/>
          <w:color w:val="000000"/>
          <w:sz w:val="20"/>
          <w:szCs w:val="20"/>
        </w:rPr>
        <w:t>E-mailové novinky „Mumraj Newsletter“ vám bude posílat Daniela, a to 1x za měsíc. Z odběru novinek se můžete odhlásit jednoduše kliknutím na odkaz v e-mailu.</w:t>
      </w:r>
    </w:p>
    <w:p>
      <w:pPr>
        <w:pStyle w:val="Normal"/>
        <w:ind w:right="118" w:hanging="0"/>
        <w:rPr>
          <w:rFonts w:ascii="Arial" w:hAnsi="Arial" w:cs="Arial"/>
          <w:b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 teď nutná právní formulace, aby vše proběhlo dle litery zákona. Svým podpisem vyjadřuji souhlas se zasíláním obchodních sdělení souvisejících s předmětem činnosti spolku Mumraj a v souvislosti s tím dále uděluji souhlas se zpracováním a uchováním mých osobních údajů (konkrétně mého jména a emailové adresy, případně i telefonního čísla, je-li mnou sděleno). Tento souhlas spolku uděluji na dobu tří let, avšak mohu jej kdykoliv odvolat. Spolek je oprávněn zpracovávat mé osobní údaje i prostřednictvím určeného zpracovatele, což nepodléhá dalšímu souhlasu.   </w:t>
      </w:r>
      <w:r>
        <w:rPr>
          <w:rFonts w:cs="Arial" w:ascii="Arial" w:hAnsi="Arial"/>
          <w:b/>
        </w:rPr>
        <w:t>SOUHLASÍM           NESOUHLASÍM</w:t>
      </w:r>
    </w:p>
    <w:p>
      <w:pPr>
        <w:pStyle w:val="Normal"/>
        <w:ind w:right="118" w:hanging="0"/>
        <w:rPr>
          <w:rFonts w:ascii="Arial" w:hAnsi="Arial" w:cs="Arial"/>
          <w:b/>
        </w:rPr>
      </w:pPr>
      <w:r>
        <w:rPr>
          <w:rFonts w:eastAsia="Arial" w:cs="Arial" w:ascii="Arial" w:hAnsi="Arial"/>
          <w:sz w:val="20"/>
          <w:szCs w:val="20"/>
        </w:rPr>
        <w:t>Souhlasím s případným uveřejněním fotografií mého dítěte na našich webových stránkách nebo letácích, popřípadě v jiných tištěných médiích</w:t>
      </w:r>
      <w:r>
        <w:rPr>
          <w:rFonts w:eastAsia="Arial" w:cs="Arial" w:ascii="Arial" w:hAnsi="Arial"/>
          <w:b/>
          <w:sz w:val="20"/>
          <w:szCs w:val="20"/>
        </w:rPr>
        <w:t xml:space="preserve">              ANO / NE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Souhlasím s pravidly tábora Mumraje.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Datum a podpis zákonného zástupce:…………………………………………….……………………………….……….……..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-- -- -- -- -- -- -- -- -- -- -- -- -- -- -- -- -- -- -- -- -- -- -- -- -- -- -- -- -- -- -- -- -- -- -- -- -- -- -- -- -- -- -- -- -- -- -- ---- -- -- -- -- -- -- --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POTVRZENÍ O BEZINFEKČNOSTI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Potvrzuji, že dítě (jméno a datum narození dítěte) …………………………………………………………………………………………………………………..…………..…………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Bytem: ……………………………………………………………………………………………..…………………………….……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Nemá lékařem nařízenou karanténu, není infekčně nemocné a v poslední době se nedostalo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do styku s osobou, která má lékařem nařízenou karanténu nebo je infekčně nemocná.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Datum (nesmí být starší než 24 hodin před začátkem akce) ...........................................................................................</w:t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-normal"/>
        <w:spacing w:lineRule="auto" w:line="240" w:before="0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Podpis zákonného zástupce:……………………………………………………………...…………………………….………..</w:t>
      </w:r>
    </w:p>
    <w:sectPr>
      <w:headerReference w:type="default" r:id="rId3"/>
      <w:footerReference w:type="default" r:id="rId4"/>
      <w:type w:val="nextPage"/>
      <w:pgSz w:w="11906" w:h="16838"/>
      <w:pgMar w:left="720" w:right="720" w:gutter="0" w:header="397" w:top="720" w:footer="340" w:bottom="72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GothamRounded">
    <w:altName w:val="sans-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rFonts w:ascii="Arial" w:hAnsi="Arial" w:eastAsia="Arial" w:cs="Arial"/>
        <w:color w:val="434343"/>
        <w:sz w:val="20"/>
        <w:szCs w:val="20"/>
      </w:rPr>
    </w:pPr>
    <w:r>
      <w:rPr>
        <w:rFonts w:eastAsia="Arial" w:cs="Arial" w:ascii="Arial" w:hAnsi="Arial"/>
        <w:color w:val="434343"/>
        <w:sz w:val="20"/>
        <w:szCs w:val="20"/>
      </w:rPr>
      <w:t>----------------------------------------------------------------------------------------------------------------------------------------</w:t>
    </w:r>
  </w:p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rFonts w:ascii="Arial" w:hAnsi="Arial" w:eastAsia="Arial" w:cs="Arial"/>
        <w:color w:val="434343"/>
        <w:sz w:val="20"/>
        <w:szCs w:val="20"/>
      </w:rPr>
    </w:pPr>
    <w:r>
      <w:rPr>
        <w:rFonts w:eastAsia="Arial" w:cs="Arial" w:ascii="Arial" w:hAnsi="Arial"/>
        <w:color w:val="434343"/>
        <w:sz w:val="20"/>
        <w:szCs w:val="20"/>
      </w:rPr>
      <w:t>Rodinné a komunitní centrum Mumraj, Mezilesí 2058/6, 193 00 Praha – Horní Počernice</w:t>
    </w:r>
  </w:p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rFonts w:ascii="Arial" w:hAnsi="Arial" w:eastAsia="Arial" w:cs="Arial"/>
        <w:color w:val="434343"/>
        <w:sz w:val="20"/>
        <w:szCs w:val="20"/>
      </w:rPr>
    </w:pPr>
    <w:r>
      <w:rPr>
        <w:rFonts w:eastAsia="Arial" w:cs="Arial" w:ascii="Arial" w:hAnsi="Arial"/>
        <w:color w:val="434343"/>
        <w:sz w:val="20"/>
        <w:szCs w:val="20"/>
      </w:rPr>
      <w:t>info@domumraje.cz, www.domumraje.cz</w:t>
    </w:r>
  </w:p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rFonts w:ascii="Arial" w:hAnsi="Arial" w:eastAsia="Arial" w:cs="Arial"/>
        <w:color w:val="434343"/>
        <w:sz w:val="20"/>
        <w:szCs w:val="20"/>
      </w:rPr>
    </w:pPr>
    <w:r>
      <w:rPr>
        <w:rFonts w:eastAsia="Arial" w:cs="Arial" w:ascii="Arial" w:hAnsi="Arial"/>
        <w:color w:val="434343"/>
        <w:sz w:val="20"/>
        <w:szCs w:val="20"/>
      </w:rPr>
      <w:t>IČ: 701 04 212, Spisová značka: L 10604 vedená u Městského soudu v Praze</w:t>
    </w:r>
  </w:p>
  <w:p>
    <w:pPr>
      <w:pStyle w:val="LO-normal"/>
      <w:tabs>
        <w:tab w:val="clear" w:pos="720"/>
        <w:tab w:val="left" w:pos="4860" w:leader="none"/>
        <w:tab w:val="left" w:pos="5580" w:leader="none"/>
      </w:tabs>
      <w:spacing w:lineRule="auto" w:line="240" w:before="0" w:after="0"/>
      <w:rPr>
        <w:color w:val="808080"/>
        <w:sz w:val="20"/>
        <w:szCs w:val="20"/>
      </w:rPr>
    </w:pPr>
    <w:r>
      <w:rPr>
        <w:color w:val="808080"/>
        <w:sz w:val="20"/>
        <w:szCs w:val="20"/>
      </w:rPr>
    </w:r>
  </w:p>
  <w:p>
    <w:pPr>
      <w:pStyle w:val="LO-normal"/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rPr/>
    </w:pPr>
    <w:r>
      <w:rPr/>
    </w:r>
  </w:p>
  <w:p>
    <w:pPr>
      <w:pStyle w:val="LO-normal"/>
      <w:spacing w:lineRule="auto" w:line="240" w:before="0" w:after="0"/>
      <w:rPr/>
    </w:pPr>
    <w:r>
      <w:rPr/>
    </w:r>
  </w:p>
  <w:p>
    <w:pPr>
      <w:pStyle w:val="LO-normal"/>
      <w:spacing w:lineRule="auto" w:line="240"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5"/>
        </w:tabs>
        <w:ind w:left="105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25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6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paragraph" w:styleId="Nadpis1">
    <w:name w:val="Heading 1"/>
    <w:basedOn w:val="LO-normal"/>
    <w:next w:val="LO-normal"/>
    <w:qFormat/>
    <w:rsid w:val="00c01c3e"/>
    <w:pPr>
      <w:keepNext w:val="true"/>
      <w:spacing w:lineRule="auto" w:line="240" w:before="240" w:after="0"/>
      <w:outlineLvl w:val="0"/>
    </w:pPr>
    <w:rPr>
      <w:rFonts w:ascii="Arial" w:hAnsi="Arial" w:eastAsia="Arial" w:cs="Arial"/>
      <w:b/>
      <w:sz w:val="20"/>
      <w:szCs w:val="20"/>
    </w:rPr>
  </w:style>
  <w:style w:type="paragraph" w:styleId="Nadpis2">
    <w:name w:val="Heading 2"/>
    <w:basedOn w:val="LO-normal"/>
    <w:next w:val="LO-normal"/>
    <w:qFormat/>
    <w:rsid w:val="00c01c3e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qFormat/>
    <w:rsid w:val="00c01c3e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qFormat/>
    <w:rsid w:val="00c01c3e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qFormat/>
    <w:rsid w:val="00c01c3e"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LO-normal"/>
    <w:next w:val="LO-normal"/>
    <w:qFormat/>
    <w:rsid w:val="00c01c3e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d3fb8"/>
    <w:rPr>
      <w:color w:val="0000FF" w:themeColor="hyperlink"/>
      <w:u w:val="single"/>
    </w:rPr>
  </w:style>
  <w:style w:type="character" w:styleId="ZhlavChar" w:customStyle="1">
    <w:name w:val="Záhlaví Char"/>
    <w:basedOn w:val="DefaultParagraphFont"/>
    <w:uiPriority w:val="99"/>
    <w:semiHidden/>
    <w:qFormat/>
    <w:rsid w:val="0069407f"/>
    <w:rPr/>
  </w:style>
  <w:style w:type="character" w:styleId="ZpatChar" w:customStyle="1">
    <w:name w:val="Zápatí Char"/>
    <w:basedOn w:val="DefaultParagraphFont"/>
    <w:uiPriority w:val="99"/>
    <w:semiHidden/>
    <w:qFormat/>
    <w:rsid w:val="0069407f"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-normal" w:customStyle="1">
    <w:name w:val="LO-normal"/>
    <w:qFormat/>
    <w:rsid w:val="00c01c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ar-SA"/>
    </w:rPr>
  </w:style>
  <w:style w:type="paragraph" w:styleId="Nzev">
    <w:name w:val="Title"/>
    <w:basedOn w:val="LO-normal"/>
    <w:next w:val="LO-normal"/>
    <w:qFormat/>
    <w:rsid w:val="00c01c3e"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LO-normal"/>
    <w:next w:val="LO-normal"/>
    <w:qFormat/>
    <w:rsid w:val="00c01c3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69407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69407f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447255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01c3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LibreOffice/7.5.1.2$Windows_X86_64 LibreOffice_project/fcbaee479e84c6cd81291587d2ee68cba099e129</Application>
  <AppVersion>15.0000</AppVersion>
  <Pages>3</Pages>
  <Words>728</Words>
  <Characters>4556</Characters>
  <CharactersWithSpaces>5241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2019-02-08T11:28:00Z</dcterms:created>
  <dc:creator/>
  <dc:description/>
  <dc:language>cs-CZ</dc:language>
  <cp:lastModifiedBy/>
  <cp:lastPrinted>2025-06-13T10:51:19Z</cp:lastPrinted>
  <dcterms:modified xsi:type="dcterms:W3CDTF">2025-06-13T11:07:25Z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